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B9CD" w14:textId="77777777" w:rsidR="00015AAC" w:rsidRPr="00E82296" w:rsidRDefault="00015AAC" w:rsidP="00E82296">
      <w:pPr>
        <w:pStyle w:val="NormalWeb"/>
        <w:spacing w:before="0" w:beforeAutospacing="0" w:after="0" w:afterAutospacing="0" w:line="276" w:lineRule="auto"/>
        <w:ind w:left="150" w:right="150"/>
        <w:rPr>
          <w:b/>
          <w:i/>
        </w:rPr>
      </w:pPr>
      <w:r w:rsidRPr="00E82296">
        <w:t xml:space="preserve">Concurs de proiecte de management pentru </w:t>
      </w:r>
      <w:r w:rsidRPr="00E82296">
        <w:rPr>
          <w:b/>
        </w:rPr>
        <w:t xml:space="preserve">Centrul Cultural </w:t>
      </w:r>
      <w:proofErr w:type="spellStart"/>
      <w:r w:rsidRPr="00E82296">
        <w:rPr>
          <w:b/>
        </w:rPr>
        <w:t>Judeţean</w:t>
      </w:r>
      <w:proofErr w:type="spellEnd"/>
      <w:r w:rsidRPr="00E82296">
        <w:rPr>
          <w:b/>
        </w:rPr>
        <w:t xml:space="preserve"> </w:t>
      </w:r>
      <w:proofErr w:type="spellStart"/>
      <w:r w:rsidRPr="00E82296">
        <w:rPr>
          <w:b/>
        </w:rPr>
        <w:t>Constanţa</w:t>
      </w:r>
      <w:proofErr w:type="spellEnd"/>
      <w:r w:rsidRPr="00E82296">
        <w:rPr>
          <w:b/>
        </w:rPr>
        <w:t xml:space="preserve"> </w:t>
      </w:r>
      <w:r w:rsidRPr="00E82296">
        <w:rPr>
          <w:b/>
          <w:i/>
        </w:rPr>
        <w:t>„Teodor T. Burada”</w:t>
      </w:r>
    </w:p>
    <w:p w14:paraId="32EBD03B" w14:textId="77777777" w:rsidR="00015AAC" w:rsidRPr="00E82296" w:rsidRDefault="00015AAC" w:rsidP="00E82296">
      <w:pPr>
        <w:pStyle w:val="NormalWeb"/>
        <w:spacing w:before="0" w:beforeAutospacing="0" w:after="0" w:afterAutospacing="0" w:line="276" w:lineRule="auto"/>
        <w:ind w:left="150" w:right="150"/>
      </w:pPr>
    </w:p>
    <w:p w14:paraId="1BA02A59" w14:textId="77777777" w:rsidR="00E82296" w:rsidRPr="00E82296" w:rsidRDefault="00E82296" w:rsidP="00E82296">
      <w:pPr>
        <w:pStyle w:val="NormalWeb"/>
        <w:spacing w:before="0" w:beforeAutospacing="0" w:after="0" w:afterAutospacing="0" w:line="276" w:lineRule="auto"/>
        <w:ind w:left="150" w:right="150"/>
        <w:rPr>
          <w:b/>
        </w:rPr>
      </w:pPr>
      <w:r w:rsidRPr="00E82296">
        <w:rPr>
          <w:b/>
        </w:rPr>
        <w:t>Anunț public</w:t>
      </w:r>
    </w:p>
    <w:p w14:paraId="6A8553AC" w14:textId="77777777" w:rsidR="00E82296" w:rsidRPr="00E82296" w:rsidRDefault="00E82296" w:rsidP="00E82296">
      <w:pPr>
        <w:pStyle w:val="NormalWeb"/>
        <w:spacing w:before="0" w:beforeAutospacing="0" w:after="0" w:afterAutospacing="0" w:line="276" w:lineRule="auto"/>
        <w:ind w:left="150" w:right="150"/>
        <w:rPr>
          <w:b/>
        </w:rPr>
      </w:pPr>
      <w:r w:rsidRPr="00E82296">
        <w:rPr>
          <w:b/>
        </w:rPr>
        <w:t xml:space="preserve">Regulament de organizare </w:t>
      </w:r>
      <w:r>
        <w:rPr>
          <w:b/>
        </w:rPr>
        <w:t>ș</w:t>
      </w:r>
      <w:r w:rsidRPr="00E82296">
        <w:rPr>
          <w:b/>
        </w:rPr>
        <w:t>i desf</w:t>
      </w:r>
      <w:r>
        <w:rPr>
          <w:b/>
        </w:rPr>
        <w:t>ăș</w:t>
      </w:r>
      <w:r w:rsidRPr="00E82296">
        <w:rPr>
          <w:b/>
        </w:rPr>
        <w:t>urare a concursului</w:t>
      </w:r>
    </w:p>
    <w:p w14:paraId="17E7E84B" w14:textId="77777777" w:rsidR="00E82296" w:rsidRPr="00E82296" w:rsidRDefault="00E82296" w:rsidP="00E82296">
      <w:pPr>
        <w:pStyle w:val="NormalWeb"/>
        <w:spacing w:before="0" w:beforeAutospacing="0" w:after="0" w:afterAutospacing="0" w:line="276" w:lineRule="auto"/>
        <w:ind w:left="150" w:right="150"/>
        <w:rPr>
          <w:b/>
        </w:rPr>
      </w:pPr>
      <w:r w:rsidRPr="00E82296">
        <w:rPr>
          <w:b/>
        </w:rPr>
        <w:t>Caiet de obiective</w:t>
      </w:r>
    </w:p>
    <w:p w14:paraId="36C753EC" w14:textId="77777777" w:rsidR="00E82296" w:rsidRDefault="00E82296" w:rsidP="00E82296">
      <w:pPr>
        <w:pStyle w:val="NormalWeb"/>
        <w:spacing w:before="0" w:beforeAutospacing="0" w:after="0" w:afterAutospacing="0" w:line="276" w:lineRule="auto"/>
        <w:ind w:left="284" w:right="30"/>
        <w:rPr>
          <w:b/>
        </w:rPr>
      </w:pPr>
      <w:r w:rsidRPr="00E82296">
        <w:tab/>
        <w:t xml:space="preserve">- </w:t>
      </w:r>
      <w:r w:rsidRPr="00E82296">
        <w:rPr>
          <w:b/>
        </w:rPr>
        <w:t>Anexa nr.1</w:t>
      </w:r>
    </w:p>
    <w:p w14:paraId="17EB53F0" w14:textId="77777777" w:rsidR="00E82296" w:rsidRDefault="00E82296" w:rsidP="00E82296">
      <w:pPr>
        <w:pStyle w:val="NormalWeb"/>
        <w:spacing w:before="0" w:beforeAutospacing="0" w:after="0" w:afterAutospacing="0" w:line="276" w:lineRule="auto"/>
        <w:ind w:left="284" w:right="30"/>
      </w:pPr>
      <w:r>
        <w:rPr>
          <w:b/>
        </w:rPr>
        <w:tab/>
      </w:r>
      <w:r>
        <w:t xml:space="preserve"> - </w:t>
      </w:r>
      <w:r w:rsidRPr="00E82296">
        <w:t xml:space="preserve">Organigrama Centrului Cultural Județean Constanța </w:t>
      </w:r>
      <w:r w:rsidRPr="00E82296">
        <w:rPr>
          <w:i/>
        </w:rPr>
        <w:t>,,Teodor T. Burada”</w:t>
      </w:r>
      <w:r>
        <w:t xml:space="preserve"> - </w:t>
      </w:r>
      <w:r w:rsidRPr="00E82296">
        <w:t xml:space="preserve"> </w:t>
      </w:r>
      <w:hyperlink r:id="rId4" w:history="1">
        <w:r w:rsidRPr="009F33C2">
          <w:rPr>
            <w:rStyle w:val="Hyperlink"/>
          </w:rPr>
          <w:t>http://www.cjc.ro/dyn_doc/Hotarari/2022/94.pdf</w:t>
        </w:r>
      </w:hyperlink>
    </w:p>
    <w:p w14:paraId="39FFD170" w14:textId="77777777" w:rsidR="00E82296" w:rsidRPr="00E82296" w:rsidRDefault="00E82296" w:rsidP="00E82296">
      <w:pPr>
        <w:pStyle w:val="NormalWeb"/>
        <w:spacing w:before="0" w:beforeAutospacing="0" w:after="0" w:afterAutospacing="0" w:line="276" w:lineRule="auto"/>
        <w:ind w:left="284" w:right="30"/>
      </w:pPr>
      <w:r w:rsidRPr="00E82296">
        <w:tab/>
      </w:r>
      <w:r>
        <w:t xml:space="preserve">- </w:t>
      </w:r>
      <w:r w:rsidRPr="00E82296">
        <w:t xml:space="preserve">Regulamentul de organizare și funcționare al Centrului Cultural Județean Constanta </w:t>
      </w:r>
      <w:r w:rsidRPr="00E82296">
        <w:rPr>
          <w:i/>
        </w:rPr>
        <w:t>,,Teodor T. Burada”</w:t>
      </w:r>
      <w:r>
        <w:rPr>
          <w:i/>
        </w:rPr>
        <w:t xml:space="preserve"> - </w:t>
      </w:r>
      <w:hyperlink r:id="rId5" w:history="1">
        <w:r w:rsidRPr="00E82296">
          <w:rPr>
            <w:rFonts w:eastAsia="Calibri"/>
            <w:color w:val="0000FF"/>
            <w:u w:val="single"/>
            <w:lang w:eastAsia="en-US"/>
          </w:rPr>
          <w:t>http://www.cjc.ro/dyn_doc/Hotarari/2022/93.pdf</w:t>
        </w:r>
      </w:hyperlink>
    </w:p>
    <w:p w14:paraId="261298D2" w14:textId="77777777" w:rsidR="00E82296" w:rsidRDefault="00E82296" w:rsidP="00E82296">
      <w:pPr>
        <w:pStyle w:val="NormalWeb"/>
        <w:spacing w:before="0" w:beforeAutospacing="0" w:after="0" w:afterAutospacing="0" w:line="276" w:lineRule="auto"/>
        <w:ind w:left="284" w:right="30"/>
      </w:pPr>
      <w:r w:rsidRPr="00E82296">
        <w:tab/>
        <w:t xml:space="preserve">- </w:t>
      </w:r>
      <w:r w:rsidRPr="00E82296">
        <w:rPr>
          <w:b/>
        </w:rPr>
        <w:t>Anexa nr.2</w:t>
      </w:r>
      <w:r>
        <w:t xml:space="preserve"> – </w:t>
      </w:r>
    </w:p>
    <w:p w14:paraId="327D6FAE" w14:textId="77777777" w:rsidR="00E82296" w:rsidRPr="00E82296" w:rsidRDefault="00E82296" w:rsidP="00E82296">
      <w:pPr>
        <w:pStyle w:val="NormalWeb"/>
        <w:spacing w:before="0" w:beforeAutospacing="0" w:after="0" w:afterAutospacing="0" w:line="276" w:lineRule="auto"/>
        <w:ind w:left="284" w:right="30"/>
      </w:pPr>
      <w:r>
        <w:tab/>
      </w:r>
      <w:r>
        <w:rPr>
          <w:b/>
        </w:rPr>
        <w:t xml:space="preserve">- </w:t>
      </w:r>
      <w:r w:rsidRPr="00E82296">
        <w:t xml:space="preserve">Statul de funcții al Centrului Cultural Județean Constanța </w:t>
      </w:r>
      <w:r w:rsidRPr="00E82296">
        <w:rPr>
          <w:i/>
        </w:rPr>
        <w:t>,,Teodor T. Burada”</w:t>
      </w:r>
      <w:r>
        <w:t xml:space="preserve"> - </w:t>
      </w:r>
      <w:hyperlink r:id="rId6" w:history="1">
        <w:r w:rsidRPr="00E82296">
          <w:rPr>
            <w:rFonts w:eastAsia="Calibri"/>
            <w:color w:val="0000FF"/>
            <w:u w:val="single"/>
            <w:lang w:eastAsia="en-US"/>
          </w:rPr>
          <w:t>http://www.cjc.ro/dyn_doc/Hotarari/2022/93.pdf</w:t>
        </w:r>
      </w:hyperlink>
    </w:p>
    <w:p w14:paraId="11323351" w14:textId="77777777" w:rsidR="00E82296" w:rsidRDefault="00E82296" w:rsidP="00E82296">
      <w:pPr>
        <w:pStyle w:val="NormalWeb"/>
        <w:spacing w:before="0" w:beforeAutospacing="0" w:after="0" w:afterAutospacing="0" w:line="276" w:lineRule="auto"/>
        <w:ind w:left="284" w:right="30"/>
        <w:rPr>
          <w:rFonts w:eastAsia="Calibri"/>
          <w:i/>
          <w:lang w:eastAsia="en-US"/>
        </w:rPr>
      </w:pPr>
      <w:r>
        <w:tab/>
      </w:r>
      <w:r w:rsidRPr="00E82296">
        <w:t xml:space="preserve">- </w:t>
      </w:r>
      <w:r w:rsidRPr="00E82296">
        <w:rPr>
          <w:b/>
        </w:rPr>
        <w:t>Anexa nr.3</w:t>
      </w:r>
      <w:r>
        <w:rPr>
          <w:b/>
        </w:rPr>
        <w:t xml:space="preserve"> -</w:t>
      </w:r>
      <w:r w:rsidRPr="00E82296">
        <w:rPr>
          <w:rFonts w:eastAsia="Calibri"/>
          <w:b/>
          <w:lang w:eastAsia="en-US"/>
        </w:rPr>
        <w:t xml:space="preserve"> Bugetul de venituri și cheltuieli</w:t>
      </w:r>
      <w:r w:rsidRPr="00E82296">
        <w:rPr>
          <w:rFonts w:eastAsia="Calibri"/>
          <w:lang w:eastAsia="en-US"/>
        </w:rPr>
        <w:t xml:space="preserve"> pentru Centrul Cultural Județean Constanța </w:t>
      </w:r>
      <w:r w:rsidRPr="00E82296">
        <w:rPr>
          <w:rFonts w:eastAsia="Calibri"/>
          <w:i/>
          <w:lang w:eastAsia="en-US"/>
        </w:rPr>
        <w:t>,,Teodor T. Burada”</w:t>
      </w:r>
    </w:p>
    <w:p w14:paraId="4DE75A61" w14:textId="77777777" w:rsidR="00C2524C" w:rsidRDefault="00E82296" w:rsidP="00C2524C">
      <w:pPr>
        <w:spacing w:after="0" w:line="360" w:lineRule="auto"/>
        <w:ind w:left="720"/>
        <w:contextualSpacing/>
        <w:jc w:val="both"/>
        <w:rPr>
          <w:b/>
        </w:rPr>
      </w:pPr>
      <w:r w:rsidRPr="00E82296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http://www.cjc.ro/dyn_doc/Hotarari/2022/324.pdf</w:t>
      </w:r>
      <w:r w:rsidRPr="00E82296">
        <w:rPr>
          <w:rFonts w:ascii="Times New Roman" w:eastAsia="Calibri" w:hAnsi="Times New Roman" w:cs="Times New Roman"/>
          <w:color w:val="0563C1"/>
          <w:sz w:val="24"/>
          <w:szCs w:val="24"/>
        </w:rPr>
        <w:t xml:space="preserve"> </w:t>
      </w:r>
      <w:hyperlink r:id="rId7" w:history="1">
        <w:r w:rsidRPr="00E8229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http://www.cjc.ro/dyn_doc/Hotarari/2022/288.pdf</w:t>
        </w:r>
      </w:hyperlink>
      <w:r w:rsidR="00C2524C">
        <w:rPr>
          <w:b/>
        </w:rPr>
        <w:t xml:space="preserve"> </w:t>
      </w:r>
    </w:p>
    <w:p w14:paraId="3F831EAB" w14:textId="77777777" w:rsidR="00C2524C" w:rsidRDefault="00000000" w:rsidP="00C2524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hyperlink r:id="rId8" w:history="1">
        <w:r w:rsidR="00C2524C" w:rsidRPr="00E8229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http://www.cjc.ro/dyn_doc/Hotarari/2021/278.pdf</w:t>
        </w:r>
      </w:hyperlink>
    </w:p>
    <w:p w14:paraId="243C6163" w14:textId="77777777" w:rsidR="00E82296" w:rsidRPr="00E82296" w:rsidRDefault="00E82296" w:rsidP="00C2524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E82296">
        <w:rPr>
          <w:rFonts w:ascii="Times New Roman" w:eastAsia="Calibri" w:hAnsi="Times New Roman" w:cs="Times New Roman"/>
          <w:color w:val="0563C1"/>
          <w:sz w:val="24"/>
          <w:szCs w:val="24"/>
        </w:rPr>
        <w:t xml:space="preserve"> </w:t>
      </w:r>
      <w:r w:rsidRPr="00E82296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http://www.cjc.ro/dyn_doc/Hotarari/2022/176.pdf</w:t>
      </w:r>
      <w:r w:rsidRPr="00E82296">
        <w:rPr>
          <w:rFonts w:ascii="Times New Roman" w:eastAsia="Calibri" w:hAnsi="Times New Roman" w:cs="Times New Roman"/>
          <w:color w:val="0563C1"/>
          <w:sz w:val="24"/>
          <w:szCs w:val="24"/>
        </w:rPr>
        <w:t xml:space="preserve"> </w:t>
      </w:r>
      <w:hyperlink r:id="rId9" w:history="1">
        <w:r w:rsidRPr="00E8229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http://www.cjc.ro/dyn_doc/Hotarari/2022/108.pdf</w:t>
        </w:r>
      </w:hyperlink>
      <w:r w:rsidRPr="00E82296">
        <w:rPr>
          <w:rFonts w:ascii="Times New Roman" w:eastAsia="Calibri" w:hAnsi="Times New Roman" w:cs="Times New Roman"/>
          <w:color w:val="0563C1"/>
          <w:sz w:val="24"/>
          <w:szCs w:val="24"/>
        </w:rPr>
        <w:t xml:space="preserve"> </w:t>
      </w:r>
      <w:hyperlink r:id="rId10" w:history="1">
        <w:r w:rsidRPr="00E8229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http://www.cjc.ro/dyn_doc/Hotarari/2022/19.pdf</w:t>
        </w:r>
      </w:hyperlink>
    </w:p>
    <w:p w14:paraId="3B70CF95" w14:textId="77777777" w:rsidR="00E82296" w:rsidRDefault="00E82296" w:rsidP="00E82296">
      <w:pPr>
        <w:pStyle w:val="NormalWeb"/>
        <w:spacing w:before="0" w:beforeAutospacing="0" w:after="0" w:afterAutospacing="0" w:line="276" w:lineRule="auto"/>
        <w:ind w:left="284" w:right="30"/>
        <w:rPr>
          <w:b/>
        </w:rPr>
      </w:pPr>
    </w:p>
    <w:p w14:paraId="71D85EF1" w14:textId="77777777" w:rsidR="00E82296" w:rsidRPr="00E82296" w:rsidRDefault="00E82296" w:rsidP="00E82296">
      <w:pPr>
        <w:pStyle w:val="NormalWeb"/>
        <w:spacing w:before="0" w:beforeAutospacing="0" w:after="0" w:afterAutospacing="0" w:line="276" w:lineRule="auto"/>
        <w:ind w:left="284" w:right="30"/>
      </w:pPr>
      <w:r w:rsidRPr="00E82296">
        <w:tab/>
        <w:t xml:space="preserve">- </w:t>
      </w:r>
      <w:r w:rsidRPr="00E82296">
        <w:rPr>
          <w:b/>
        </w:rPr>
        <w:t>Anexa nr.4</w:t>
      </w:r>
      <w:r w:rsidRPr="00E82296">
        <w:t xml:space="preserve"> – Model cadru – prima pagină a proiectului de </w:t>
      </w:r>
      <w:proofErr w:type="spellStart"/>
      <w:r w:rsidRPr="00E82296">
        <w:t>managment</w:t>
      </w:r>
      <w:proofErr w:type="spellEnd"/>
    </w:p>
    <w:p w14:paraId="14BF3F43" w14:textId="77777777" w:rsidR="00E82296" w:rsidRPr="00E82296" w:rsidRDefault="00E82296" w:rsidP="00E82296">
      <w:pPr>
        <w:pStyle w:val="NormalWeb"/>
        <w:spacing w:before="0" w:beforeAutospacing="0" w:after="0" w:afterAutospacing="0" w:line="276" w:lineRule="auto"/>
        <w:ind w:left="284" w:right="30"/>
      </w:pPr>
    </w:p>
    <w:p w14:paraId="07EA9CA0" w14:textId="77777777" w:rsidR="00015AAC" w:rsidRPr="00E82296" w:rsidRDefault="00015AAC" w:rsidP="00E82296">
      <w:pPr>
        <w:pStyle w:val="NormalWeb"/>
        <w:spacing w:before="0" w:beforeAutospacing="0" w:after="0" w:afterAutospacing="0" w:line="276" w:lineRule="auto"/>
        <w:ind w:left="567" w:right="30" w:firstLine="375"/>
      </w:pPr>
    </w:p>
    <w:p w14:paraId="4E874AD7" w14:textId="77777777" w:rsidR="00015AAC" w:rsidRPr="00E82296" w:rsidRDefault="00015AAC" w:rsidP="00E82296">
      <w:pPr>
        <w:pStyle w:val="NormalWeb"/>
        <w:spacing w:before="0" w:beforeAutospacing="0" w:after="0" w:afterAutospacing="0" w:line="276" w:lineRule="auto"/>
        <w:ind w:left="284" w:right="30"/>
      </w:pPr>
      <w:r w:rsidRPr="00E82296">
        <w:t>Documente anexate:</w:t>
      </w:r>
    </w:p>
    <w:p w14:paraId="374EF418" w14:textId="77777777" w:rsidR="00E82296" w:rsidRPr="00E82296" w:rsidRDefault="0076300E" w:rsidP="00E82296">
      <w:pPr>
        <w:pStyle w:val="NormalWeb"/>
        <w:spacing w:before="0" w:beforeAutospacing="0" w:after="0" w:afterAutospacing="0" w:line="276" w:lineRule="auto"/>
        <w:ind w:left="284" w:right="30"/>
      </w:pPr>
      <w:r>
        <w:t>- Model - Adeverință</w:t>
      </w:r>
      <w:r w:rsidR="00E82296" w:rsidRPr="00E82296">
        <w:t xml:space="preserve"> de vechime</w:t>
      </w:r>
    </w:p>
    <w:p w14:paraId="6AF71C53" w14:textId="77777777" w:rsidR="00E82296" w:rsidRPr="00E82296" w:rsidRDefault="0076300E" w:rsidP="00E82296">
      <w:pPr>
        <w:pStyle w:val="NormalWeb"/>
        <w:spacing w:before="0" w:beforeAutospacing="0" w:after="0" w:afterAutospacing="0" w:line="276" w:lineRule="auto"/>
        <w:ind w:left="284" w:right="30"/>
      </w:pPr>
      <w:r>
        <w:t>- Model - Declarație de î</w:t>
      </w:r>
      <w:r w:rsidR="00E82296" w:rsidRPr="00E82296">
        <w:t>nscriere la concurs</w:t>
      </w:r>
      <w:r>
        <w:t>ul</w:t>
      </w:r>
      <w:r w:rsidR="00E82296" w:rsidRPr="00E82296">
        <w:t xml:space="preserve"> de management</w:t>
      </w:r>
    </w:p>
    <w:p w14:paraId="250693AA" w14:textId="77777777" w:rsidR="00E82296" w:rsidRPr="00E82296" w:rsidRDefault="00E82296" w:rsidP="00E82296">
      <w:pPr>
        <w:pStyle w:val="NormalWeb"/>
        <w:spacing w:before="0" w:beforeAutospacing="0" w:after="0" w:afterAutospacing="0" w:line="276" w:lineRule="auto"/>
        <w:ind w:left="284" w:right="30"/>
      </w:pPr>
      <w:r w:rsidRPr="00E82296">
        <w:t xml:space="preserve">- </w:t>
      </w:r>
      <w:r w:rsidR="0076300E">
        <w:t>Model - Declarație pe propria ră</w:t>
      </w:r>
      <w:r w:rsidRPr="00E82296">
        <w:t xml:space="preserve">spundere - pentru motive </w:t>
      </w:r>
      <w:r w:rsidR="002F2872">
        <w:t>imputabile î</w:t>
      </w:r>
      <w:r w:rsidRPr="00E82296">
        <w:t>n ultimii 4 ani</w:t>
      </w:r>
    </w:p>
    <w:p w14:paraId="085BAFD0" w14:textId="77777777" w:rsidR="00E82296" w:rsidRPr="00E82296" w:rsidRDefault="0076300E" w:rsidP="00E82296">
      <w:pPr>
        <w:pStyle w:val="NormalWeb"/>
        <w:spacing w:before="0" w:beforeAutospacing="0" w:after="0" w:afterAutospacing="0" w:line="276" w:lineRule="auto"/>
        <w:ind w:left="284" w:right="30"/>
      </w:pPr>
      <w:r>
        <w:t>- Model - Declarație pe propria răspundere - renunț</w:t>
      </w:r>
      <w:r w:rsidR="00E82296" w:rsidRPr="00E82296">
        <w:t>are la post de conducere</w:t>
      </w:r>
    </w:p>
    <w:p w14:paraId="407463E1" w14:textId="77777777" w:rsidR="00E82296" w:rsidRPr="00E82296" w:rsidRDefault="0076300E" w:rsidP="00E82296">
      <w:pPr>
        <w:pStyle w:val="NormalWeb"/>
        <w:spacing w:before="0" w:beforeAutospacing="0" w:after="0" w:afterAutospacing="0" w:line="276" w:lineRule="auto"/>
        <w:ind w:left="284" w:right="30"/>
      </w:pPr>
      <w:r>
        <w:t>- Model - Declarație de consimțămâ</w:t>
      </w:r>
      <w:r w:rsidR="00E82296" w:rsidRPr="00E82296">
        <w:t>nt privind prelucrarea datelor cu caracter personal</w:t>
      </w:r>
    </w:p>
    <w:sectPr w:rsidR="00E82296" w:rsidRPr="00E82296" w:rsidSect="00E82296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01"/>
    <w:rsid w:val="00015AAC"/>
    <w:rsid w:val="002E2DD8"/>
    <w:rsid w:val="002F2872"/>
    <w:rsid w:val="005E6C01"/>
    <w:rsid w:val="0076300E"/>
    <w:rsid w:val="00C2524C"/>
    <w:rsid w:val="00E82296"/>
    <w:rsid w:val="00E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4B64"/>
  <w15:chartTrackingRefBased/>
  <w15:docId w15:val="{3CDB637A-E77F-42CC-AB38-92DE3E9F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015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c.ro/dyn_doc/Hotarari/2021/27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jc.ro/dyn_doc/Hotarari/2022/288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jc.ro/dyn_doc/Hotarari/2022/93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jc.ro/dyn_doc/Hotarari/2022/93.pdf" TargetMode="External"/><Relationship Id="rId10" Type="http://schemas.openxmlformats.org/officeDocument/2006/relationships/hyperlink" Target="http://www.cjc.ro/dyn_doc/Hotarari/2022/19.pdf" TargetMode="External"/><Relationship Id="rId4" Type="http://schemas.openxmlformats.org/officeDocument/2006/relationships/hyperlink" Target="http://www.cjc.ro/dyn_doc/Hotarari/2022/94.pdf" TargetMode="External"/><Relationship Id="rId9" Type="http://schemas.openxmlformats.org/officeDocument/2006/relationships/hyperlink" Target="http://www.cjc.ro/dyn_doc/Hotarari/2022/1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B104</cp:lastModifiedBy>
  <cp:revision>2</cp:revision>
  <dcterms:created xsi:type="dcterms:W3CDTF">2022-12-21T10:50:00Z</dcterms:created>
  <dcterms:modified xsi:type="dcterms:W3CDTF">2022-12-21T10:50:00Z</dcterms:modified>
</cp:coreProperties>
</file>